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DD" w:rsidRPr="007A296A" w:rsidRDefault="009732DD" w:rsidP="004558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A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При проведении оценки недвижимости проведение осмотра обязательно: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А. В случае последующей купли-продажи объекта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Б. В случаях проведения оценки по решению суда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В. В исключительных случаях.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Г. Во всех случаях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Д. А, Б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Е.  Б, В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Какой вид износа из перечисленных может быть устранимым?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А. Физический износ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Б. Функциональный износ.</w:t>
      </w:r>
    </w:p>
    <w:p w:rsidR="009732DD" w:rsidRPr="007A296A" w:rsidRDefault="009732DD" w:rsidP="004558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В. Внешний износ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b/>
          <w:bCs/>
          <w:sz w:val="28"/>
          <w:szCs w:val="28"/>
        </w:rPr>
        <w:t>3. К недвижимому имуществу (недвижимости) относятся: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b/>
          <w:bCs/>
          <w:sz w:val="28"/>
          <w:szCs w:val="28"/>
        </w:rPr>
        <w:t>А</w:t>
      </w:r>
      <w:r w:rsidRPr="007A296A">
        <w:rPr>
          <w:sz w:val="28"/>
          <w:szCs w:val="28"/>
        </w:rPr>
        <w:t>. ЗУ, участки недр, обособленные водные объекты и все, что прочно связано с землей, т. е. объекты, перемещение которых без соразмерного ущерба их назначению невозможно, в том числе здания, со</w:t>
      </w:r>
      <w:r w:rsidRPr="007A296A">
        <w:rPr>
          <w:sz w:val="28"/>
          <w:szCs w:val="28"/>
        </w:rPr>
        <w:softHyphen/>
        <w:t>оружения;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A296A">
        <w:rPr>
          <w:b/>
          <w:bCs/>
          <w:sz w:val="28"/>
          <w:szCs w:val="28"/>
        </w:rPr>
        <w:t>Б</w:t>
      </w:r>
      <w:r w:rsidRPr="007A296A">
        <w:rPr>
          <w:sz w:val="28"/>
          <w:szCs w:val="28"/>
        </w:rPr>
        <w:t>.  ЗУ, участки недр, обособленные водные объекты и все, что прочно связано с землей, т. е. объекты, перемещение которых без соразмерного ущерба их назначению невозможно, в том числе здания, со</w:t>
      </w:r>
      <w:r w:rsidRPr="007A296A">
        <w:rPr>
          <w:sz w:val="28"/>
          <w:szCs w:val="28"/>
        </w:rPr>
        <w:softHyphen/>
        <w:t>оружения, кондоминиумы, предприятия как имущественные комплексы;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A296A">
        <w:rPr>
          <w:b/>
          <w:bCs/>
          <w:sz w:val="28"/>
          <w:szCs w:val="28"/>
        </w:rPr>
        <w:t>В</w:t>
      </w:r>
      <w:r w:rsidRPr="007A296A">
        <w:rPr>
          <w:sz w:val="28"/>
          <w:szCs w:val="28"/>
        </w:rPr>
        <w:t>.  ЗУ, участки недр, обособленные водные объекты и все, что прочно связано с землей, т. е. объекты, перемещение которых без соразмерного ущерба их назначению невозможно, в том числе здания, со</w:t>
      </w:r>
      <w:r w:rsidRPr="007A296A">
        <w:rPr>
          <w:sz w:val="28"/>
          <w:szCs w:val="28"/>
        </w:rPr>
        <w:softHyphen/>
        <w:t>оружения, объекты незавершенного строительства, предприятия как имущественные комплексы, а также подлежащие государственной реги</w:t>
      </w:r>
      <w:r w:rsidRPr="007A296A">
        <w:rPr>
          <w:sz w:val="28"/>
          <w:szCs w:val="28"/>
        </w:rPr>
        <w:softHyphen/>
        <w:t>страции воздушные и морские суда, суда внутреннего плавания, космические объекты.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b/>
          <w:bCs/>
          <w:sz w:val="28"/>
          <w:szCs w:val="28"/>
        </w:rPr>
        <w:t>4. Что из нижеперечисленного не относится к процедуре оценки земельного участка: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sz w:val="28"/>
          <w:szCs w:val="28"/>
        </w:rPr>
        <w:t>А. анализ наиболее эффективного использования;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sz w:val="28"/>
          <w:szCs w:val="28"/>
        </w:rPr>
        <w:t>Б. сбор, проверка и анализ информации;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sz w:val="28"/>
          <w:szCs w:val="28"/>
        </w:rPr>
        <w:t>В. оплата услуг оценщика,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7A296A">
        <w:rPr>
          <w:b/>
          <w:bCs/>
          <w:sz w:val="28"/>
          <w:szCs w:val="28"/>
        </w:rPr>
        <w:t>5. Сравнительный подход базируется на принципе: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sz w:val="28"/>
          <w:szCs w:val="28"/>
        </w:rPr>
        <w:t>А. сбалансирования;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sz w:val="28"/>
          <w:szCs w:val="28"/>
        </w:rPr>
        <w:t>Б. ожидания;</w:t>
      </w:r>
    </w:p>
    <w:p w:rsidR="009732DD" w:rsidRPr="007A296A" w:rsidRDefault="009732DD" w:rsidP="004558E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296A">
        <w:rPr>
          <w:sz w:val="28"/>
          <w:szCs w:val="28"/>
        </w:rPr>
        <w:t>В. замещения.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При оценке объекта недвижимости сравнительным подходом: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А. ценообразующие характеристики оцениваемого объекта приводятся к характеристикам аналогов;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Б. ценообразующие  характеристики  аналогов  приводятся  к ценообразующим характеристикам оцениваемого объекта.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Для расчета ставки дисконтирования используется: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А. метод цены капитальных вложений;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Б. метод динамики роста цен на недвижимость;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В. метод суммирования;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Г. метод сложных процентов.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При анализе  продаж  сравнительным рыночным  подходом  к оценке недвижимости проводится: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А. выявление недавно проданных сопоставимых объектов;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Б. проверка правовых отношений оцениваемого объекта;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В. проверка достоверности информации о сделке.</w:t>
      </w:r>
    </w:p>
    <w:p w:rsidR="009732DD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Какой  подход  к  оценке  недвижимости  основан  на экономическом принципе ожидания: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А. сравнительный;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 xml:space="preserve">Б. затратный; 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В. доходный.</w:t>
      </w:r>
    </w:p>
    <w:p w:rsidR="009732DD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Ипотечный кредит выдается: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А. на приобретение любых вещей;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Б. на строительство жилья;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В. на приобретение жилья;</w:t>
      </w:r>
    </w:p>
    <w:p w:rsidR="009732DD" w:rsidRPr="007A296A" w:rsidRDefault="009732DD" w:rsidP="00455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96A">
        <w:rPr>
          <w:rFonts w:ascii="Times New Roman" w:hAnsi="Times New Roman" w:cs="Times New Roman"/>
          <w:sz w:val="28"/>
          <w:szCs w:val="28"/>
          <w:lang w:eastAsia="ru-RU"/>
        </w:rPr>
        <w:t>Г. на погашение ранее взятого кредита на приобретение дачи.</w:t>
      </w:r>
      <w:bookmarkEnd w:id="0"/>
    </w:p>
    <w:sectPr w:rsidR="009732DD" w:rsidRPr="007A296A" w:rsidSect="0062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0B9"/>
    <w:rsid w:val="00191777"/>
    <w:rsid w:val="004558ED"/>
    <w:rsid w:val="004660B9"/>
    <w:rsid w:val="00626F96"/>
    <w:rsid w:val="0072117A"/>
    <w:rsid w:val="007A296A"/>
    <w:rsid w:val="007B2E46"/>
    <w:rsid w:val="009732DD"/>
    <w:rsid w:val="00C830A8"/>
    <w:rsid w:val="00CE2E81"/>
    <w:rsid w:val="00D74A1F"/>
    <w:rsid w:val="00E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385</Words>
  <Characters>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5</cp:revision>
  <dcterms:created xsi:type="dcterms:W3CDTF">2018-02-10T07:38:00Z</dcterms:created>
  <dcterms:modified xsi:type="dcterms:W3CDTF">2020-11-17T10:56:00Z</dcterms:modified>
</cp:coreProperties>
</file>